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F9FD5" w14:textId="2F694B73" w:rsidR="0079474E" w:rsidRDefault="0079474E"/>
    <w:tbl>
      <w:tblPr>
        <w:tblStyle w:val="TableGrid"/>
        <w:tblW w:w="14670" w:type="dxa"/>
        <w:tblInd w:w="-833" w:type="dxa"/>
        <w:tblLook w:val="04A0" w:firstRow="1" w:lastRow="0" w:firstColumn="1" w:lastColumn="0" w:noHBand="0" w:noVBand="1"/>
      </w:tblPr>
      <w:tblGrid>
        <w:gridCol w:w="816"/>
        <w:gridCol w:w="2513"/>
        <w:gridCol w:w="8161"/>
        <w:gridCol w:w="1897"/>
        <w:gridCol w:w="1283"/>
      </w:tblGrid>
      <w:tr w:rsidR="005E1FCB" w14:paraId="1CD66D15" w14:textId="77777777" w:rsidTr="005E1FCB">
        <w:tc>
          <w:tcPr>
            <w:tcW w:w="720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54944F9" w14:textId="588ADB5B" w:rsidR="005E1FCB" w:rsidRPr="00B532EE" w:rsidRDefault="005E1FCB" w:rsidP="005E1FCB">
            <w:pPr>
              <w:rPr>
                <w:rFonts w:ascii="Verdana" w:hAnsi="Verdana"/>
              </w:rPr>
            </w:pPr>
            <w:r w:rsidRPr="00B532EE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No.</w:t>
            </w:r>
          </w:p>
        </w:tc>
        <w:tc>
          <w:tcPr>
            <w:tcW w:w="2700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6E7B0E4" w14:textId="620E1C4E" w:rsidR="005E1FCB" w:rsidRPr="00B532EE" w:rsidRDefault="005E1FCB" w:rsidP="005E1FCB">
            <w:pPr>
              <w:rPr>
                <w:rFonts w:ascii="Verdana" w:hAnsi="Verdana"/>
              </w:rPr>
            </w:pPr>
            <w:r w:rsidRPr="00B532EE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Name</w:t>
            </w:r>
          </w:p>
        </w:tc>
        <w:tc>
          <w:tcPr>
            <w:tcW w:w="9540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179E9A6" w14:textId="5260CBE7" w:rsidR="005E1FCB" w:rsidRPr="00B532EE" w:rsidRDefault="005E1FCB" w:rsidP="005E1FCB">
            <w:pPr>
              <w:rPr>
                <w:rFonts w:ascii="Verdana" w:hAnsi="Verdana"/>
              </w:rPr>
            </w:pPr>
            <w:r w:rsidRPr="00B532EE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Technical Specifications</w:t>
            </w:r>
          </w:p>
        </w:tc>
        <w:tc>
          <w:tcPr>
            <w:tcW w:w="90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67B4883" w14:textId="77777777" w:rsidR="005E1FCB" w:rsidRPr="00B532EE" w:rsidRDefault="005E1FCB" w:rsidP="005E1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" w:hAnsi="Verdana"/>
                <w:b/>
                <w:iCs/>
                <w:color w:val="000000"/>
                <w:lang w:val="en-GB" w:eastAsia="en-GB"/>
              </w:rPr>
            </w:pPr>
            <w:r w:rsidRPr="00B532EE">
              <w:rPr>
                <w:rFonts w:ascii="Verdana" w:hAnsi="Verdana"/>
                <w:b/>
                <w:iCs/>
                <w:color w:val="000000"/>
                <w:lang w:val="en-GB" w:eastAsia="en-GB"/>
              </w:rPr>
              <w:t xml:space="preserve">Unit of </w:t>
            </w:r>
          </w:p>
          <w:p w14:paraId="6D0588CD" w14:textId="2299C380" w:rsidR="005E1FCB" w:rsidRPr="00B532EE" w:rsidRDefault="005E1FCB" w:rsidP="005E1FCB">
            <w:pPr>
              <w:rPr>
                <w:rFonts w:ascii="Verdana" w:hAnsi="Verdana"/>
              </w:rPr>
            </w:pPr>
            <w:r w:rsidRPr="00B532EE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Measurement</w:t>
            </w:r>
          </w:p>
        </w:tc>
        <w:tc>
          <w:tcPr>
            <w:tcW w:w="81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7E6E6"/>
            <w:vAlign w:val="center"/>
          </w:tcPr>
          <w:p w14:paraId="085E1849" w14:textId="7FEDCD47" w:rsidR="005E1FCB" w:rsidRPr="00B532EE" w:rsidRDefault="005E1FCB" w:rsidP="005E1FCB">
            <w:pPr>
              <w:rPr>
                <w:rFonts w:ascii="Verdana" w:hAnsi="Verdana"/>
              </w:rPr>
            </w:pPr>
            <w:r w:rsidRPr="00B532EE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Quantity</w:t>
            </w:r>
          </w:p>
        </w:tc>
      </w:tr>
      <w:tr w:rsidR="009643E7" w14:paraId="4577575D" w14:textId="77777777" w:rsidTr="005E1FCB">
        <w:tc>
          <w:tcPr>
            <w:tcW w:w="720" w:type="dxa"/>
          </w:tcPr>
          <w:p w14:paraId="692379D2" w14:textId="3426F9C5" w:rsidR="009643E7" w:rsidRPr="00B532EE" w:rsidRDefault="005E1FCB">
            <w:pPr>
              <w:rPr>
                <w:rFonts w:ascii="Verdana" w:hAnsi="Verdana"/>
              </w:rPr>
            </w:pPr>
            <w:r w:rsidRPr="00B532EE">
              <w:rPr>
                <w:rFonts w:ascii="Verdana" w:hAnsi="Verdana"/>
              </w:rPr>
              <w:t>1</w:t>
            </w:r>
          </w:p>
        </w:tc>
        <w:tc>
          <w:tcPr>
            <w:tcW w:w="2700" w:type="dxa"/>
          </w:tcPr>
          <w:p w14:paraId="11055A2A" w14:textId="370E2179" w:rsidR="009643E7" w:rsidRPr="00B532EE" w:rsidRDefault="005E1FCB">
            <w:pPr>
              <w:rPr>
                <w:rFonts w:ascii="Verdana" w:hAnsi="Verdana"/>
              </w:rPr>
            </w:pPr>
            <w:r w:rsidRPr="00B532EE">
              <w:rPr>
                <w:rFonts w:ascii="Verdana" w:hAnsi="Verdana"/>
              </w:rPr>
              <w:t>ATOMIC FORCE MICROSCOPE</w:t>
            </w:r>
          </w:p>
        </w:tc>
        <w:tc>
          <w:tcPr>
            <w:tcW w:w="9540" w:type="dxa"/>
          </w:tcPr>
          <w:p w14:paraId="4032EBFF" w14:textId="085D6EFE" w:rsidR="006E27E2" w:rsidRDefault="006E27E2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>
              <w:rPr>
                <w:rFonts w:ascii="Verdana" w:hAnsi="Verdana"/>
                <w:b/>
                <w:bCs/>
                <w:color w:val="2E74B5" w:themeColor="accent5" w:themeShade="BF"/>
              </w:rPr>
              <w:t>Description</w:t>
            </w:r>
          </w:p>
          <w:p w14:paraId="0377C13F" w14:textId="472A62F7" w:rsidR="006E27E2" w:rsidRPr="006E27E2" w:rsidRDefault="006E27E2" w:rsidP="006E27E2">
            <w:pPr>
              <w:rPr>
                <w:rFonts w:ascii="Verdana" w:hAnsi="Verdana"/>
              </w:rPr>
            </w:pPr>
            <w:r w:rsidRPr="006E27E2">
              <w:rPr>
                <w:rFonts w:ascii="Verdana" w:hAnsi="Verdana"/>
              </w:rPr>
              <w:t>Highest</w:t>
            </w:r>
            <w:r w:rsidRPr="006E27E2">
              <w:rPr>
                <w:rFonts w:ascii="Verdana" w:hAnsi="Verdana"/>
              </w:rPr>
              <w:t xml:space="preserve"> </w:t>
            </w:r>
            <w:r w:rsidRPr="006E27E2">
              <w:rPr>
                <w:rFonts w:ascii="Verdana" w:hAnsi="Verdana"/>
              </w:rPr>
              <w:t>resolution imaging</w:t>
            </w:r>
          </w:p>
          <w:p w14:paraId="40238847" w14:textId="4DC0137D" w:rsidR="006E27E2" w:rsidRPr="006E27E2" w:rsidRDefault="006E27E2" w:rsidP="006E27E2">
            <w:pPr>
              <w:rPr>
                <w:rFonts w:ascii="Verdana" w:hAnsi="Verdana"/>
              </w:rPr>
            </w:pPr>
            <w:r w:rsidRPr="006E27E2">
              <w:rPr>
                <w:rFonts w:ascii="Verdana" w:hAnsi="Verdana"/>
              </w:rPr>
              <w:t>Unlimited</w:t>
            </w:r>
            <w:r w:rsidRPr="006E27E2">
              <w:rPr>
                <w:rFonts w:ascii="Verdana" w:hAnsi="Verdana"/>
              </w:rPr>
              <w:t xml:space="preserve"> </w:t>
            </w:r>
            <w:r w:rsidRPr="006E27E2">
              <w:rPr>
                <w:rFonts w:ascii="Verdana" w:hAnsi="Verdana"/>
              </w:rPr>
              <w:t>open-access flexibility</w:t>
            </w:r>
          </w:p>
          <w:p w14:paraId="5CB88431" w14:textId="4D4FC769" w:rsidR="006E27E2" w:rsidRDefault="006E27E2" w:rsidP="006E27E2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6E27E2">
              <w:rPr>
                <w:rFonts w:ascii="Verdana" w:hAnsi="Verdana"/>
              </w:rPr>
              <w:t>Easy</w:t>
            </w:r>
            <w:r w:rsidRPr="006E27E2">
              <w:rPr>
                <w:rFonts w:ascii="Verdana" w:hAnsi="Verdana"/>
              </w:rPr>
              <w:t xml:space="preserve"> </w:t>
            </w:r>
            <w:r w:rsidRPr="006E27E2">
              <w:rPr>
                <w:rFonts w:ascii="Verdana" w:hAnsi="Verdana"/>
              </w:rPr>
              <w:t>expert-quality results</w:t>
            </w:r>
          </w:p>
          <w:p w14:paraId="57821251" w14:textId="48B76F3A" w:rsidR="009643E7" w:rsidRPr="00B532EE" w:rsidRDefault="005E1FCB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B532EE">
              <w:rPr>
                <w:rFonts w:ascii="Verdana" w:hAnsi="Verdana"/>
                <w:b/>
                <w:bCs/>
                <w:color w:val="2E74B5" w:themeColor="accent5" w:themeShade="BF"/>
              </w:rPr>
              <w:t>Features</w:t>
            </w:r>
          </w:p>
          <w:p w14:paraId="310928C6" w14:textId="06E1E53E" w:rsidR="005E1FCB" w:rsidRPr="00B532EE" w:rsidRDefault="00321695">
            <w:pPr>
              <w:rPr>
                <w:rFonts w:ascii="Verdana" w:hAnsi="Verdana"/>
              </w:rPr>
            </w:pPr>
            <w:r w:rsidRPr="00B532EE">
              <w:rPr>
                <w:rFonts w:ascii="Verdana" w:hAnsi="Verdana"/>
              </w:rPr>
              <w:t>Peak Force</w:t>
            </w:r>
            <w:r w:rsidR="005E1FCB" w:rsidRPr="00B532EE">
              <w:rPr>
                <w:rFonts w:ascii="Verdana" w:hAnsi="Verdana"/>
              </w:rPr>
              <w:t>-HR Module</w:t>
            </w:r>
          </w:p>
          <w:p w14:paraId="60EBF675" w14:textId="77777777" w:rsidR="005E1FCB" w:rsidRPr="00B532EE" w:rsidRDefault="005E1FCB">
            <w:pPr>
              <w:rPr>
                <w:rFonts w:ascii="Verdana" w:hAnsi="Verdana"/>
              </w:rPr>
            </w:pPr>
            <w:r w:rsidRPr="00B532EE">
              <w:rPr>
                <w:rFonts w:ascii="Verdana" w:hAnsi="Verdana"/>
              </w:rPr>
              <w:t>Advanced Environmental Control</w:t>
            </w:r>
          </w:p>
          <w:p w14:paraId="441FFCD5" w14:textId="5FE0133D" w:rsidR="008A4CB6" w:rsidRPr="00B532EE" w:rsidRDefault="00321695">
            <w:pPr>
              <w:rPr>
                <w:rFonts w:ascii="Verdana" w:hAnsi="Verdana"/>
              </w:rPr>
            </w:pPr>
            <w:r w:rsidRPr="00B532EE">
              <w:rPr>
                <w:rFonts w:ascii="Verdana" w:hAnsi="Verdana"/>
              </w:rPr>
              <w:t>Nano Scope</w:t>
            </w:r>
            <w:r w:rsidR="008A4CB6" w:rsidRPr="00B532EE">
              <w:rPr>
                <w:rFonts w:ascii="Verdana" w:hAnsi="Verdana"/>
              </w:rPr>
              <w:t xml:space="preserve"> Open-Access Toolbox</w:t>
            </w:r>
          </w:p>
          <w:p w14:paraId="4CF1520D" w14:textId="77777777" w:rsidR="008A4CB6" w:rsidRPr="00B532EE" w:rsidRDefault="008A4CB6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B532EE">
              <w:rPr>
                <w:rFonts w:ascii="Verdana" w:hAnsi="Verdana"/>
                <w:b/>
                <w:bCs/>
                <w:color w:val="2E74B5" w:themeColor="accent5" w:themeShade="BF"/>
              </w:rPr>
              <w:t>Technical specification</w:t>
            </w:r>
          </w:p>
          <w:p w14:paraId="63F5E687" w14:textId="1BD5D315" w:rsidR="008A4CB6" w:rsidRPr="00B532EE" w:rsidRDefault="008A4CB6" w:rsidP="008A4CB6">
            <w:pPr>
              <w:rPr>
                <w:rFonts w:ascii="Verdana" w:hAnsi="Verdana"/>
              </w:rPr>
            </w:pPr>
            <w:r w:rsidRPr="00B532EE">
              <w:rPr>
                <w:rFonts w:ascii="Verdana" w:hAnsi="Verdana"/>
              </w:rPr>
              <w:t xml:space="preserve">Imaging Noise Level &lt;30 pm RMS (Z noise using </w:t>
            </w:r>
            <w:proofErr w:type="spellStart"/>
            <w:r w:rsidRPr="00B532EE">
              <w:rPr>
                <w:rFonts w:ascii="Verdana" w:hAnsi="Verdana"/>
              </w:rPr>
              <w:t>TappingMode</w:t>
            </w:r>
            <w:proofErr w:type="spellEnd"/>
            <w:r w:rsidRPr="00B532EE">
              <w:rPr>
                <w:rFonts w:ascii="Verdana" w:hAnsi="Verdana"/>
              </w:rPr>
              <w:t xml:space="preserve"> in air at zero scan size)</w:t>
            </w:r>
          </w:p>
          <w:p w14:paraId="6B99BE74" w14:textId="77777777" w:rsidR="008A4CB6" w:rsidRPr="00B532EE" w:rsidRDefault="008A4CB6" w:rsidP="008A4CB6">
            <w:pPr>
              <w:rPr>
                <w:rFonts w:ascii="Verdana" w:hAnsi="Verdana"/>
              </w:rPr>
            </w:pPr>
            <w:r w:rsidRPr="00B532EE">
              <w:rPr>
                <w:rFonts w:ascii="Verdana" w:hAnsi="Verdana"/>
              </w:rPr>
              <w:t>Maximum Sample Size 15 mm diameter x 5 mm thick</w:t>
            </w:r>
          </w:p>
          <w:p w14:paraId="042C5A2F" w14:textId="77777777" w:rsidR="008A4CB6" w:rsidRPr="00B532EE" w:rsidRDefault="008A4CB6" w:rsidP="008A4CB6">
            <w:pPr>
              <w:rPr>
                <w:rFonts w:ascii="Verdana" w:hAnsi="Verdana"/>
              </w:rPr>
            </w:pPr>
            <w:r w:rsidRPr="00B532EE">
              <w:rPr>
                <w:rFonts w:ascii="Verdana" w:hAnsi="Verdana"/>
              </w:rPr>
              <w:t>Regulatory Certification CE compliant</w:t>
            </w:r>
          </w:p>
          <w:p w14:paraId="1B161B91" w14:textId="77777777" w:rsidR="008A4CB6" w:rsidRPr="00B532EE" w:rsidRDefault="008A4CB6" w:rsidP="008A4CB6">
            <w:pPr>
              <w:rPr>
                <w:rFonts w:ascii="Verdana" w:hAnsi="Verdana"/>
              </w:rPr>
            </w:pPr>
            <w:r w:rsidRPr="00B532EE">
              <w:rPr>
                <w:rFonts w:ascii="Verdana" w:hAnsi="Verdana"/>
              </w:rPr>
              <w:t xml:space="preserve">Laser Classification Class 2M, 1 mW maximum at 690 nm </w:t>
            </w:r>
          </w:p>
          <w:p w14:paraId="2FE5D4E4" w14:textId="77777777" w:rsidR="00B532EE" w:rsidRPr="00B532EE" w:rsidRDefault="00B532EE" w:rsidP="00B532EE">
            <w:pPr>
              <w:rPr>
                <w:rFonts w:ascii="Verdana" w:eastAsia="Times New Roman" w:hAnsi="Verdana" w:cs="Times New Roman"/>
                <w:b/>
                <w:color w:val="2E74B5" w:themeColor="accent5" w:themeShade="BF"/>
              </w:rPr>
            </w:pPr>
            <w:r w:rsidRPr="00B532EE">
              <w:rPr>
                <w:rFonts w:ascii="Verdana" w:eastAsia="Times New Roman" w:hAnsi="Verdana" w:cs="Times New Roman"/>
                <w:b/>
                <w:color w:val="2E74B5" w:themeColor="accent5" w:themeShade="BF"/>
              </w:rPr>
              <w:t>Documentation:</w:t>
            </w:r>
          </w:p>
          <w:p w14:paraId="1F24F0C4" w14:textId="77777777" w:rsidR="00B532EE" w:rsidRPr="00B532EE" w:rsidRDefault="00B532EE" w:rsidP="00B532EE">
            <w:pPr>
              <w:numPr>
                <w:ilvl w:val="0"/>
                <w:numId w:val="1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B532EE">
              <w:rPr>
                <w:rFonts w:ascii="Verdana" w:eastAsia="Times New Roman" w:hAnsi="Verdana" w:cs="Times New Roman"/>
              </w:rPr>
              <w:t>CE marking and declaration conformity</w:t>
            </w:r>
          </w:p>
          <w:p w14:paraId="75EA9467" w14:textId="77777777" w:rsidR="00B532EE" w:rsidRPr="00B532EE" w:rsidRDefault="00B532EE" w:rsidP="00B532EE">
            <w:pPr>
              <w:numPr>
                <w:ilvl w:val="0"/>
                <w:numId w:val="1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B532EE">
              <w:rPr>
                <w:rFonts w:ascii="Verdana" w:eastAsia="Times New Roman" w:hAnsi="Verdana" w:cs="Times New Roman"/>
              </w:rPr>
              <w:t>Documents for the Installation and Operational Qualification (IQ / OQ)</w:t>
            </w:r>
          </w:p>
          <w:p w14:paraId="1560ADD0" w14:textId="544BAAF6" w:rsidR="00B532EE" w:rsidRPr="00B532EE" w:rsidRDefault="00B532EE" w:rsidP="00B532EE">
            <w:pPr>
              <w:numPr>
                <w:ilvl w:val="0"/>
                <w:numId w:val="1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B532EE">
              <w:rPr>
                <w:rFonts w:ascii="Verdana" w:eastAsia="Times New Roman" w:hAnsi="Verdana" w:cs="Times New Roman"/>
              </w:rPr>
              <w:t>Functional Specification - Design Qualification (DQ) and others relevant document</w:t>
            </w:r>
          </w:p>
        </w:tc>
        <w:tc>
          <w:tcPr>
            <w:tcW w:w="900" w:type="dxa"/>
          </w:tcPr>
          <w:p w14:paraId="38F8D303" w14:textId="18538A39" w:rsidR="009643E7" w:rsidRPr="00B532EE" w:rsidRDefault="005E1FCB">
            <w:pPr>
              <w:rPr>
                <w:rFonts w:ascii="Verdana" w:hAnsi="Verdana"/>
              </w:rPr>
            </w:pPr>
            <w:r w:rsidRPr="00B532EE">
              <w:rPr>
                <w:rFonts w:ascii="Verdana" w:hAnsi="Verdana"/>
              </w:rPr>
              <w:t>Pcs</w:t>
            </w:r>
          </w:p>
        </w:tc>
        <w:tc>
          <w:tcPr>
            <w:tcW w:w="810" w:type="dxa"/>
          </w:tcPr>
          <w:p w14:paraId="3CC3FABF" w14:textId="57EA710A" w:rsidR="009643E7" w:rsidRPr="00B532EE" w:rsidRDefault="005E1FCB">
            <w:pPr>
              <w:rPr>
                <w:rFonts w:ascii="Verdana" w:hAnsi="Verdana"/>
              </w:rPr>
            </w:pPr>
            <w:r w:rsidRPr="00B532EE">
              <w:rPr>
                <w:rFonts w:ascii="Verdana" w:hAnsi="Verdana"/>
              </w:rPr>
              <w:t>1</w:t>
            </w:r>
          </w:p>
        </w:tc>
      </w:tr>
    </w:tbl>
    <w:p w14:paraId="41CDF90D" w14:textId="39BFD632" w:rsidR="006C7957" w:rsidRDefault="006C7957"/>
    <w:sectPr w:rsidR="006C7957" w:rsidSect="009643E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81153"/>
    <w:multiLevelType w:val="hybridMultilevel"/>
    <w:tmpl w:val="CAFCC0B2"/>
    <w:lvl w:ilvl="0" w:tplc="FA449920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37376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226"/>
    <w:rsid w:val="001A5226"/>
    <w:rsid w:val="00321695"/>
    <w:rsid w:val="005E1FCB"/>
    <w:rsid w:val="006C7957"/>
    <w:rsid w:val="006E27E2"/>
    <w:rsid w:val="0079474E"/>
    <w:rsid w:val="008A4CB6"/>
    <w:rsid w:val="009643E7"/>
    <w:rsid w:val="00B53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1D9FB"/>
  <w15:chartTrackingRefBased/>
  <w15:docId w15:val="{F36B6E4F-BD9C-4C25-849B-B662E5881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4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Samrawit Birhanu</dc:creator>
  <cp:keywords/>
  <dc:description/>
  <cp:lastModifiedBy>Samrawit Birhanu</cp:lastModifiedBy>
  <cp:revision>4</cp:revision>
  <dcterms:created xsi:type="dcterms:W3CDTF">2022-09-13T19:25:00Z</dcterms:created>
  <dcterms:modified xsi:type="dcterms:W3CDTF">2022-09-14T15:02:00Z</dcterms:modified>
</cp:coreProperties>
</file>