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1030"/>
        <w:gridCol w:w="2949"/>
        <w:gridCol w:w="7601"/>
        <w:gridCol w:w="1897"/>
        <w:gridCol w:w="1283"/>
      </w:tblGrid>
      <w:tr w:rsidR="001F18B9" w14:paraId="6E3C52B9" w14:textId="77777777" w:rsidTr="001F18B9">
        <w:tc>
          <w:tcPr>
            <w:tcW w:w="108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B583857" w14:textId="7D752BF2" w:rsidR="001F18B9" w:rsidRPr="0083254D" w:rsidRDefault="001F18B9" w:rsidP="001F18B9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24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2764BDB" w14:textId="1323D6FB" w:rsidR="001F18B9" w:rsidRPr="0083254D" w:rsidRDefault="001F18B9" w:rsidP="001F18B9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640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F48D9E9" w14:textId="60FB1C98" w:rsidR="001F18B9" w:rsidRPr="0083254D" w:rsidRDefault="001F18B9" w:rsidP="001F18B9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99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C84E304" w14:textId="77777777" w:rsidR="001F18B9" w:rsidRPr="0083254D" w:rsidRDefault="001F18B9" w:rsidP="001F18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83254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28DCB92E" w14:textId="3105C43B" w:rsidR="001F18B9" w:rsidRPr="0083254D" w:rsidRDefault="001F18B9" w:rsidP="001F18B9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81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36B8E52A" w14:textId="4545D29E" w:rsidR="001F18B9" w:rsidRPr="0083254D" w:rsidRDefault="001F18B9" w:rsidP="001F18B9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1F18B9" w14:paraId="00A3D11C" w14:textId="77777777" w:rsidTr="001F18B9">
        <w:tc>
          <w:tcPr>
            <w:tcW w:w="1080" w:type="dxa"/>
          </w:tcPr>
          <w:p w14:paraId="1B3E7493" w14:textId="22ADC04E" w:rsidR="001F18B9" w:rsidRPr="0083254D" w:rsidRDefault="001F18B9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1</w:t>
            </w:r>
          </w:p>
        </w:tc>
        <w:tc>
          <w:tcPr>
            <w:tcW w:w="3240" w:type="dxa"/>
          </w:tcPr>
          <w:p w14:paraId="460AFE7F" w14:textId="770536A5" w:rsidR="001F18B9" w:rsidRPr="0083254D" w:rsidRDefault="000D4D7E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ATOMIC FORCE MICROSCOPE</w:t>
            </w:r>
          </w:p>
        </w:tc>
        <w:tc>
          <w:tcPr>
            <w:tcW w:w="8640" w:type="dxa"/>
          </w:tcPr>
          <w:p w14:paraId="459C5F44" w14:textId="77777777" w:rsidR="001F18B9" w:rsidRPr="0083254D" w:rsidRDefault="000D4D7E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83254D">
              <w:rPr>
                <w:rFonts w:ascii="Verdana" w:hAnsi="Verdana"/>
                <w:b/>
                <w:bCs/>
                <w:color w:val="2E74B5" w:themeColor="accent5" w:themeShade="BF"/>
              </w:rPr>
              <w:t>Description</w:t>
            </w:r>
          </w:p>
          <w:p w14:paraId="45A1A4DC" w14:textId="77777777" w:rsidR="000D4D7E" w:rsidRPr="0083254D" w:rsidRDefault="000D4D7E" w:rsidP="000D4D7E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Routine</w:t>
            </w:r>
            <w:r w:rsidRPr="0083254D">
              <w:rPr>
                <w:rFonts w:ascii="Verdana" w:hAnsi="Verdana"/>
              </w:rPr>
              <w:t xml:space="preserve"> </w:t>
            </w:r>
            <w:r w:rsidRPr="0083254D">
              <w:rPr>
                <w:rFonts w:ascii="Verdana" w:hAnsi="Verdana"/>
              </w:rPr>
              <w:t>high-resolution imaging</w:t>
            </w:r>
          </w:p>
          <w:p w14:paraId="41526A15" w14:textId="77777777" w:rsidR="000D4D7E" w:rsidRPr="0083254D" w:rsidRDefault="000D4D7E" w:rsidP="000D4D7E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Powerful</w:t>
            </w:r>
            <w:r w:rsidRPr="0083254D">
              <w:rPr>
                <w:rFonts w:ascii="Verdana" w:hAnsi="Verdana"/>
              </w:rPr>
              <w:t xml:space="preserve"> </w:t>
            </w:r>
            <w:r w:rsidRPr="0083254D">
              <w:rPr>
                <w:rFonts w:ascii="Verdana" w:hAnsi="Verdana"/>
              </w:rPr>
              <w:t>research flexibility</w:t>
            </w:r>
          </w:p>
          <w:p w14:paraId="6333B42C" w14:textId="77777777" w:rsidR="000D4D7E" w:rsidRPr="0083254D" w:rsidRDefault="000D4D7E" w:rsidP="000D4D7E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Fast</w:t>
            </w:r>
            <w:r w:rsidRPr="0083254D">
              <w:rPr>
                <w:rFonts w:ascii="Verdana" w:hAnsi="Verdana"/>
              </w:rPr>
              <w:t xml:space="preserve"> </w:t>
            </w:r>
            <w:r w:rsidRPr="0083254D">
              <w:rPr>
                <w:rFonts w:ascii="Verdana" w:hAnsi="Verdana"/>
              </w:rPr>
              <w:t>setup and workflow</w:t>
            </w:r>
          </w:p>
          <w:p w14:paraId="08DA20B1" w14:textId="77777777" w:rsidR="000D4D7E" w:rsidRPr="0083254D" w:rsidRDefault="000D4D7E" w:rsidP="000D4D7E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83254D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704BA870" w14:textId="77777777" w:rsidR="000D4D7E" w:rsidRPr="0083254D" w:rsidRDefault="000D4D7E" w:rsidP="000D4D7E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Streamlined Design</w:t>
            </w:r>
          </w:p>
          <w:p w14:paraId="47C2BE3E" w14:textId="77777777" w:rsidR="000D4D7E" w:rsidRPr="0083254D" w:rsidRDefault="000D4D7E" w:rsidP="000D4D7E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Patented Top-Down Optics</w:t>
            </w:r>
          </w:p>
          <w:p w14:paraId="18A156B2" w14:textId="77777777" w:rsidR="000D4D7E" w:rsidRPr="0083254D" w:rsidRDefault="000D4D7E" w:rsidP="000D4D7E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Easy Sample Access</w:t>
            </w:r>
          </w:p>
          <w:p w14:paraId="6A174102" w14:textId="77777777" w:rsidR="000D4D7E" w:rsidRPr="0083254D" w:rsidRDefault="0083254D" w:rsidP="000D4D7E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83254D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420723F6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Sample Size 45 mm x 45 mm x 18 mm</w:t>
            </w:r>
          </w:p>
          <w:p w14:paraId="26FB6212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Motorized Z Travel 18 mm, with pitch and tilt capability</w:t>
            </w:r>
          </w:p>
          <w:p w14:paraId="14EE0DE1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Closed-Loop, Large-Area Scanner XY &gt;90 µm, Z &gt;7.5 µm</w:t>
            </w:r>
          </w:p>
          <w:p w14:paraId="0B973334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Open-Loop, Small-Area Scanner XY &gt;5 µm, Z &gt;1.5 µm</w:t>
            </w:r>
          </w:p>
          <w:p w14:paraId="429409CA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Z Noise Floor &lt;50 pm RMS, typical imaging bandwidth</w:t>
            </w:r>
          </w:p>
          <w:p w14:paraId="44485131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Closed-Loop XY Noise &lt;1.2 nm RMS, typical imaging bandwidth</w:t>
            </w:r>
          </w:p>
          <w:p w14:paraId="255F913B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Z Linearizer Noise &lt;200 pm RMS, typical imaging bandwidth</w:t>
            </w:r>
          </w:p>
          <w:p w14:paraId="5E534266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Open-Loop XY Drift &lt;1 nm/min</w:t>
            </w:r>
          </w:p>
          <w:p w14:paraId="3B272536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Closed-Loop WY Drift &lt;3 nm/min</w:t>
            </w:r>
          </w:p>
          <w:p w14:paraId="07597A95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Open-Loop Warm-Up Time 15 min</w:t>
            </w:r>
          </w:p>
          <w:p w14:paraId="0E349F0E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Electronics</w:t>
            </w:r>
          </w:p>
          <w:p w14:paraId="48FFA3FE" w14:textId="76A98F7D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20-bit DAC scan control, 8 ADCs (100 kHz ±10V); Digital force and</w:t>
            </w:r>
            <w:r w:rsidR="008A7303">
              <w:rPr>
                <w:rFonts w:ascii="Verdana" w:hAnsi="Verdana"/>
              </w:rPr>
              <w:t xml:space="preserve"> </w:t>
            </w:r>
            <w:r w:rsidRPr="0083254D">
              <w:rPr>
                <w:rFonts w:ascii="Verdana" w:hAnsi="Verdana"/>
              </w:rPr>
              <w:t xml:space="preserve">position feedback, programmable/controllable via external </w:t>
            </w:r>
            <w:r w:rsidR="00954BD4" w:rsidRPr="0083254D">
              <w:rPr>
                <w:rFonts w:ascii="Verdana" w:hAnsi="Verdana"/>
              </w:rPr>
              <w:t>signals; Integrated</w:t>
            </w:r>
            <w:r w:rsidRPr="0083254D">
              <w:rPr>
                <w:rFonts w:ascii="Verdana" w:hAnsi="Verdana"/>
              </w:rPr>
              <w:t xml:space="preserve"> software-configurable signal access and routing; 2 full-digital lock-ins</w:t>
            </w:r>
          </w:p>
          <w:p w14:paraId="124332CC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Optics</w:t>
            </w:r>
          </w:p>
          <w:p w14:paraId="370088B0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On-axis, 1.25 mm - 0.25 mm FOV;</w:t>
            </w:r>
          </w:p>
          <w:p w14:paraId="2A8893D7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Software-controlled 5x motorized zoom;</w:t>
            </w:r>
          </w:p>
          <w:p w14:paraId="549C7905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10x objective (50x optional);</w:t>
            </w:r>
          </w:p>
          <w:p w14:paraId="0B445450" w14:textId="77777777" w:rsidR="0083254D" w:rsidRPr="0083254D" w:rsidRDefault="0083254D" w:rsidP="0083254D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&lt;2 µm resolution (0.75 µm resolution with 50x)</w:t>
            </w:r>
          </w:p>
          <w:p w14:paraId="5C76FF72" w14:textId="77777777" w:rsidR="0083254D" w:rsidRPr="0083254D" w:rsidRDefault="0083254D" w:rsidP="0083254D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83254D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5C32B0D3" w14:textId="77777777" w:rsidR="0083254D" w:rsidRPr="0083254D" w:rsidRDefault="0083254D" w:rsidP="0083254D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83254D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4E0B61DA" w14:textId="77777777" w:rsidR="0083254D" w:rsidRPr="0083254D" w:rsidRDefault="0083254D" w:rsidP="0083254D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83254D">
              <w:rPr>
                <w:rFonts w:ascii="Verdana" w:eastAsia="Times New Roman" w:hAnsi="Verdana" w:cs="Times New Roman"/>
              </w:rPr>
              <w:lastRenderedPageBreak/>
              <w:t>Documents for the Installation and Operational Qualification (IQ / OQ)</w:t>
            </w:r>
          </w:p>
          <w:p w14:paraId="2ED238D6" w14:textId="4A62DED5" w:rsidR="0083254D" w:rsidRPr="0083254D" w:rsidRDefault="0083254D" w:rsidP="0083254D">
            <w:pPr>
              <w:numPr>
                <w:ilvl w:val="0"/>
                <w:numId w:val="1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83254D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990" w:type="dxa"/>
          </w:tcPr>
          <w:p w14:paraId="51DB3665" w14:textId="36F22C0B" w:rsidR="001F18B9" w:rsidRPr="0083254D" w:rsidRDefault="001F18B9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810" w:type="dxa"/>
          </w:tcPr>
          <w:p w14:paraId="61C2938F" w14:textId="03906AFB" w:rsidR="001F18B9" w:rsidRPr="0083254D" w:rsidRDefault="001F18B9">
            <w:pPr>
              <w:rPr>
                <w:rFonts w:ascii="Verdana" w:hAnsi="Verdana"/>
              </w:rPr>
            </w:pPr>
            <w:r w:rsidRPr="0083254D">
              <w:rPr>
                <w:rFonts w:ascii="Verdana" w:hAnsi="Verdana"/>
              </w:rPr>
              <w:t>1</w:t>
            </w:r>
          </w:p>
        </w:tc>
      </w:tr>
    </w:tbl>
    <w:p w14:paraId="391E2D48" w14:textId="77777777" w:rsidR="001F18B9" w:rsidRDefault="001F18B9"/>
    <w:sectPr w:rsidR="001F18B9" w:rsidSect="001F18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4304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B9"/>
    <w:rsid w:val="000D4D7E"/>
    <w:rsid w:val="001F18B9"/>
    <w:rsid w:val="0083254D"/>
    <w:rsid w:val="008A7303"/>
    <w:rsid w:val="0095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B3918"/>
  <w15:chartTrackingRefBased/>
  <w15:docId w15:val="{334A834F-540B-4406-B7DD-2DC85946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3</cp:revision>
  <dcterms:created xsi:type="dcterms:W3CDTF">2022-09-14T16:12:00Z</dcterms:created>
  <dcterms:modified xsi:type="dcterms:W3CDTF">2022-09-14T16:26:00Z</dcterms:modified>
</cp:coreProperties>
</file>